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5D9" w:rsidRPr="00E63114" w:rsidRDefault="00A655D9" w:rsidP="00A133D8">
      <w:pPr>
        <w:tabs>
          <w:tab w:val="num" w:pos="0"/>
        </w:tabs>
        <w:rPr>
          <w:b/>
          <w:sz w:val="28"/>
          <w:szCs w:val="28"/>
        </w:rPr>
      </w:pPr>
    </w:p>
    <w:p w:rsidR="00A655D9" w:rsidRDefault="00A655D9" w:rsidP="00F61E47">
      <w:pPr>
        <w:spacing w:line="360" w:lineRule="auto"/>
        <w:ind w:firstLine="624"/>
        <w:jc w:val="center"/>
        <w:rPr>
          <w:rFonts w:ascii="Times New Roman" w:hAnsi="Times New Roman"/>
          <w:b/>
          <w:sz w:val="24"/>
          <w:szCs w:val="24"/>
        </w:rPr>
      </w:pPr>
      <w:r w:rsidRPr="00A133D8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655D9" w:rsidRDefault="00A655D9" w:rsidP="00F61E47">
      <w:pPr>
        <w:spacing w:line="360" w:lineRule="auto"/>
        <w:ind w:firstLine="624"/>
        <w:jc w:val="center"/>
        <w:rPr>
          <w:rFonts w:ascii="Times New Roman" w:hAnsi="Times New Roman"/>
          <w:b/>
          <w:sz w:val="24"/>
          <w:szCs w:val="24"/>
        </w:rPr>
      </w:pPr>
      <w:r w:rsidRPr="00A133D8">
        <w:rPr>
          <w:rFonts w:ascii="Times New Roman" w:hAnsi="Times New Roman"/>
          <w:b/>
          <w:sz w:val="24"/>
          <w:szCs w:val="24"/>
        </w:rPr>
        <w:t xml:space="preserve"> «Яркополенская общеобразовательная  школа»  </w:t>
      </w:r>
    </w:p>
    <w:p w:rsidR="00CA1A06" w:rsidRPr="00CA1A06" w:rsidRDefault="00CA1A06" w:rsidP="00CA1A06">
      <w:pPr>
        <w:spacing w:line="360" w:lineRule="auto"/>
        <w:ind w:firstLine="62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Кировского района Республики Крым </w:t>
      </w: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1"/>
        <w:gridCol w:w="3025"/>
        <w:gridCol w:w="4036"/>
      </w:tblGrid>
      <w:tr w:rsidR="00747C8D" w:rsidRPr="002A07FA" w:rsidTr="005D1F15">
        <w:tc>
          <w:tcPr>
            <w:tcW w:w="3071" w:type="dxa"/>
          </w:tcPr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На заседании МО</w:t>
            </w:r>
          </w:p>
          <w:p w:rsidR="00747C8D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Протокол №_____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«__» __________2018</w:t>
            </w:r>
            <w:r w:rsidRPr="002A07F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 xml:space="preserve">Кельина С.П. __________                     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3025" w:type="dxa"/>
          </w:tcPr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МБОУ «Яркополенская ОШ»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Арзуманян Е.А.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2A07F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036" w:type="dxa"/>
          </w:tcPr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«УТВЕРЖДЕНО»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Директор МБОУ «Яркополенская ОШ»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Лесько С.П. ____________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 w:rsidRPr="002A07FA">
              <w:rPr>
                <w:rFonts w:ascii="Times New Roman" w:hAnsi="Times New Roman"/>
                <w:sz w:val="24"/>
                <w:szCs w:val="24"/>
              </w:rPr>
              <w:t>Приказ №____________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A07FA">
              <w:rPr>
                <w:rFonts w:ascii="Times New Roman" w:hAnsi="Times New Roman"/>
                <w:sz w:val="24"/>
                <w:szCs w:val="24"/>
              </w:rPr>
              <w:t>т «___» __________</w:t>
            </w:r>
            <w:r>
              <w:rPr>
                <w:rFonts w:ascii="Times New Roman" w:hAnsi="Times New Roman"/>
                <w:sz w:val="24"/>
                <w:szCs w:val="24"/>
              </w:rPr>
              <w:t>2018 г.</w:t>
            </w:r>
          </w:p>
          <w:p w:rsidR="00747C8D" w:rsidRPr="002A07FA" w:rsidRDefault="00747C8D" w:rsidP="005D1F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978B9" w:rsidRPr="00A133D8" w:rsidRDefault="00D978B9" w:rsidP="00F61E47">
      <w:pPr>
        <w:spacing w:line="360" w:lineRule="auto"/>
        <w:ind w:firstLine="624"/>
        <w:jc w:val="center"/>
        <w:rPr>
          <w:rFonts w:ascii="Times New Roman" w:hAnsi="Times New Roman"/>
          <w:b/>
          <w:sz w:val="24"/>
          <w:szCs w:val="24"/>
        </w:rPr>
      </w:pPr>
    </w:p>
    <w:p w:rsidR="00A655D9" w:rsidRPr="00F61E47" w:rsidRDefault="00A655D9" w:rsidP="00F61E47">
      <w:pPr>
        <w:pStyle w:val="2"/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8B9" w:rsidRDefault="00D978B9" w:rsidP="00F61E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78B9" w:rsidRDefault="00D978B9" w:rsidP="00F61E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D978B9" w:rsidRDefault="00D978B9" w:rsidP="00F61E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55D9" w:rsidRPr="00D978B9" w:rsidRDefault="00A655D9" w:rsidP="00F61E47">
      <w:pPr>
        <w:jc w:val="center"/>
        <w:rPr>
          <w:rFonts w:ascii="Times New Roman" w:hAnsi="Times New Roman"/>
          <w:b/>
          <w:sz w:val="24"/>
          <w:szCs w:val="24"/>
        </w:rPr>
      </w:pPr>
      <w:r w:rsidRPr="00D978B9"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747C8D" w:rsidRPr="00CB07A9" w:rsidRDefault="00747C8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литературе</w:t>
      </w:r>
    </w:p>
    <w:p w:rsidR="00747C8D" w:rsidRPr="00CB07A9" w:rsidRDefault="00747C8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47C8D" w:rsidRPr="00CB07A9" w:rsidRDefault="00747C8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 6</w:t>
      </w:r>
      <w:r w:rsidRPr="00CB07A9">
        <w:rPr>
          <w:rFonts w:ascii="Times New Roman" w:hAnsi="Times New Roman"/>
          <w:sz w:val="24"/>
          <w:szCs w:val="24"/>
        </w:rPr>
        <w:t xml:space="preserve"> класса</w:t>
      </w:r>
    </w:p>
    <w:p w:rsidR="00747C8D" w:rsidRPr="00CB07A9" w:rsidRDefault="00747C8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47C8D" w:rsidRPr="00CB07A9" w:rsidRDefault="00747C8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B07A9">
        <w:rPr>
          <w:rFonts w:ascii="Times New Roman" w:hAnsi="Times New Roman"/>
          <w:sz w:val="24"/>
          <w:szCs w:val="24"/>
        </w:rPr>
        <w:t>базовый уровень</w:t>
      </w:r>
    </w:p>
    <w:p w:rsidR="00747C8D" w:rsidRPr="00CB07A9" w:rsidRDefault="00CA47D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136 часа (4</w:t>
      </w:r>
      <w:r w:rsidR="00747C8D" w:rsidRPr="00CB07A9">
        <w:rPr>
          <w:rFonts w:ascii="Times New Roman" w:hAnsi="Times New Roman"/>
          <w:sz w:val="24"/>
          <w:szCs w:val="24"/>
        </w:rPr>
        <w:t xml:space="preserve"> часа в неделю)</w:t>
      </w:r>
    </w:p>
    <w:p w:rsidR="00747C8D" w:rsidRPr="00CB07A9" w:rsidRDefault="00747C8D" w:rsidP="00747C8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47C8D" w:rsidRPr="00CB07A9" w:rsidRDefault="00747C8D" w:rsidP="00747C8D">
      <w:pPr>
        <w:rPr>
          <w:rFonts w:ascii="Times New Roman" w:hAnsi="Times New Roman"/>
          <w:sz w:val="24"/>
          <w:szCs w:val="24"/>
        </w:rPr>
      </w:pPr>
    </w:p>
    <w:p w:rsidR="00747C8D" w:rsidRDefault="00747C8D" w:rsidP="00747C8D">
      <w:pPr>
        <w:ind w:left="720"/>
        <w:rPr>
          <w:rFonts w:ascii="Times New Roman" w:hAnsi="Times New Roman"/>
          <w:sz w:val="24"/>
          <w:szCs w:val="24"/>
        </w:rPr>
      </w:pPr>
      <w:r w:rsidRPr="00CB07A9">
        <w:rPr>
          <w:rFonts w:ascii="Times New Roman" w:hAnsi="Times New Roman"/>
          <w:sz w:val="24"/>
          <w:szCs w:val="24"/>
        </w:rPr>
        <w:t xml:space="preserve">Составитель: Павленко Людмила Анатольевна, учитель русского языка и литературы </w:t>
      </w:r>
    </w:p>
    <w:p w:rsidR="00747C8D" w:rsidRDefault="00747C8D" w:rsidP="00747C8D">
      <w:pPr>
        <w:ind w:left="720"/>
        <w:rPr>
          <w:rFonts w:ascii="Times New Roman" w:hAnsi="Times New Roman"/>
          <w:sz w:val="24"/>
          <w:szCs w:val="24"/>
        </w:rPr>
      </w:pPr>
    </w:p>
    <w:p w:rsidR="00747C8D" w:rsidRPr="00CB07A9" w:rsidRDefault="00747C8D" w:rsidP="00CA1A06">
      <w:pPr>
        <w:rPr>
          <w:rFonts w:ascii="Times New Roman" w:hAnsi="Times New Roman"/>
          <w:sz w:val="24"/>
          <w:szCs w:val="24"/>
        </w:rPr>
      </w:pPr>
    </w:p>
    <w:p w:rsidR="00747C8D" w:rsidRDefault="00747C8D" w:rsidP="00CA47D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Pr="00CB07A9">
        <w:rPr>
          <w:rFonts w:ascii="Times New Roman" w:hAnsi="Times New Roman"/>
          <w:sz w:val="24"/>
          <w:szCs w:val="24"/>
        </w:rPr>
        <w:t xml:space="preserve"> г</w:t>
      </w:r>
    </w:p>
    <w:p w:rsidR="00CA1A06" w:rsidRDefault="00CA1A06" w:rsidP="00CA47DD">
      <w:pPr>
        <w:jc w:val="center"/>
        <w:rPr>
          <w:rFonts w:ascii="Times New Roman" w:hAnsi="Times New Roman"/>
          <w:sz w:val="24"/>
          <w:szCs w:val="24"/>
        </w:rPr>
      </w:pPr>
    </w:p>
    <w:p w:rsidR="00747C8D" w:rsidRPr="005D5B8B" w:rsidRDefault="00747C8D" w:rsidP="00747C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47C8D" w:rsidRPr="00EF327B" w:rsidRDefault="00747C8D" w:rsidP="00CA47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F327B">
        <w:rPr>
          <w:rFonts w:ascii="Times New Roman" w:hAnsi="Times New Roman"/>
          <w:sz w:val="24"/>
          <w:szCs w:val="24"/>
        </w:rPr>
        <w:t>Рабочая программа по литерат</w:t>
      </w:r>
      <w:r>
        <w:rPr>
          <w:rFonts w:ascii="Times New Roman" w:hAnsi="Times New Roman"/>
          <w:sz w:val="24"/>
          <w:szCs w:val="24"/>
        </w:rPr>
        <w:t>уре для 6</w:t>
      </w:r>
      <w:r w:rsidRPr="00EF327B">
        <w:rPr>
          <w:rFonts w:ascii="Times New Roman" w:hAnsi="Times New Roman"/>
          <w:sz w:val="24"/>
          <w:szCs w:val="24"/>
        </w:rPr>
        <w:t xml:space="preserve">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литературе, авторской Программы по литературе В.Я. Коровиной и др. (М.: Просвещение, 2014) к учебнику В.Я. Коровиной и др. (М.: Просвещение, 2014).</w:t>
      </w:r>
      <w:r w:rsidR="00CA47DD" w:rsidRPr="00CA47DD">
        <w:rPr>
          <w:rFonts w:ascii="Times New Roman" w:hAnsi="Times New Roman"/>
        </w:rPr>
        <w:t xml:space="preserve"> </w:t>
      </w:r>
      <w:r w:rsidR="00CA47DD" w:rsidRPr="00A04958">
        <w:rPr>
          <w:rFonts w:ascii="Times New Roman" w:hAnsi="Times New Roman"/>
        </w:rPr>
        <w:t>Программа составлена для учащ</w:t>
      </w:r>
      <w:r w:rsidR="00CA47DD">
        <w:rPr>
          <w:rFonts w:ascii="Times New Roman" w:hAnsi="Times New Roman"/>
        </w:rPr>
        <w:t>ихся 6 класса и рассчитана на  4 часа в неделю           (136 часов</w:t>
      </w:r>
      <w:r w:rsidR="00CA47DD" w:rsidRPr="00A04958">
        <w:rPr>
          <w:rFonts w:ascii="Times New Roman" w:hAnsi="Times New Roman"/>
        </w:rPr>
        <w:t>).</w:t>
      </w:r>
    </w:p>
    <w:p w:rsidR="00747C8D" w:rsidRPr="00EF327B" w:rsidRDefault="00747C8D" w:rsidP="00CA47DD">
      <w:pPr>
        <w:pStyle w:val="12"/>
        <w:shd w:val="clear" w:color="auto" w:fill="FFFFFF"/>
        <w:suppressAutoHyphens w:val="0"/>
        <w:spacing w:before="90" w:after="90"/>
        <w:ind w:left="0"/>
        <w:rPr>
          <w:b/>
          <w:lang w:eastAsia="ru-RU"/>
        </w:rPr>
      </w:pPr>
    </w:p>
    <w:p w:rsidR="00747C8D" w:rsidRPr="00EF327B" w:rsidRDefault="00747C8D" w:rsidP="00747C8D">
      <w:pPr>
        <w:pStyle w:val="12"/>
        <w:shd w:val="clear" w:color="auto" w:fill="FFFFFF"/>
        <w:suppressAutoHyphens w:val="0"/>
        <w:spacing w:before="90" w:after="90"/>
        <w:ind w:left="1080"/>
        <w:jc w:val="center"/>
        <w:rPr>
          <w:b/>
          <w:lang w:eastAsia="ru-RU"/>
        </w:rPr>
      </w:pPr>
    </w:p>
    <w:p w:rsidR="00747C8D" w:rsidRPr="00EF327B" w:rsidRDefault="00747C8D" w:rsidP="00CA47DD">
      <w:pPr>
        <w:pStyle w:val="12"/>
        <w:numPr>
          <w:ilvl w:val="0"/>
          <w:numId w:val="5"/>
        </w:numPr>
        <w:shd w:val="clear" w:color="auto" w:fill="FFFFFF"/>
        <w:suppressAutoHyphens w:val="0"/>
        <w:spacing w:before="90" w:after="90"/>
        <w:jc w:val="center"/>
        <w:rPr>
          <w:b/>
          <w:lang w:eastAsia="ru-RU"/>
        </w:rPr>
      </w:pPr>
      <w:r w:rsidRPr="00EF327B">
        <w:rPr>
          <w:b/>
          <w:lang w:eastAsia="ru-RU"/>
        </w:rPr>
        <w:t>Планируемые результаты освоения учебного предмета «Литература».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EF327B">
        <w:rPr>
          <w:rFonts w:ascii="Times New Roman" w:hAnsi="Times New Roman"/>
          <w:b/>
          <w:i/>
          <w:sz w:val="24"/>
          <w:szCs w:val="24"/>
        </w:rPr>
        <w:t>Личностные результаты: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формирование ответственного отношения к учению, готовности 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EF327B">
        <w:rPr>
          <w:rFonts w:ascii="Times New Roman" w:hAnsi="Times New Roman"/>
          <w:b/>
          <w:i/>
          <w:sz w:val="24"/>
          <w:szCs w:val="24"/>
        </w:rPr>
        <w:t>Метапредметные результаты: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747C8D" w:rsidRPr="00EF327B" w:rsidRDefault="00747C8D" w:rsidP="00747C8D">
      <w:pPr>
        <w:ind w:firstLine="567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EF327B">
        <w:rPr>
          <w:rFonts w:ascii="Times New Roman" w:hAnsi="Times New Roman"/>
          <w:b/>
          <w:i/>
          <w:sz w:val="24"/>
          <w:szCs w:val="24"/>
        </w:rPr>
        <w:t>Предметные результаты: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lastRenderedPageBreak/>
        <w:t>•</w:t>
      </w:r>
      <w:r w:rsidRPr="00EF327B">
        <w:rPr>
          <w:rFonts w:ascii="Times New Roman" w:hAnsi="Times New Roman"/>
          <w:sz w:val="24"/>
          <w:szCs w:val="24"/>
        </w:rPr>
        <w:tab/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формулирование собственного отношения к произведениям литературы, их оценки;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понимание авторской позиции и свое отношение к ней;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:rsidR="00747C8D" w:rsidRPr="00EF327B" w:rsidRDefault="00747C8D" w:rsidP="00747C8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747C8D" w:rsidRPr="00EF327B" w:rsidRDefault="00747C8D" w:rsidP="00747C8D">
      <w:pPr>
        <w:ind w:firstLine="567"/>
        <w:rPr>
          <w:rFonts w:ascii="Times New Roman" w:hAnsi="Times New Roman"/>
          <w:sz w:val="24"/>
          <w:szCs w:val="24"/>
        </w:rPr>
      </w:pPr>
      <w:r w:rsidRPr="00EF327B">
        <w:rPr>
          <w:rFonts w:ascii="Times New Roman" w:hAnsi="Times New Roman"/>
          <w:sz w:val="24"/>
          <w:szCs w:val="24"/>
        </w:rPr>
        <w:t>•</w:t>
      </w:r>
      <w:r w:rsidRPr="00EF327B">
        <w:rPr>
          <w:rFonts w:ascii="Times New Roman" w:hAnsi="Times New Roman"/>
          <w:sz w:val="24"/>
          <w:szCs w:val="24"/>
        </w:rPr>
        <w:tab/>
        <w:t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</w:t>
      </w:r>
      <w:r>
        <w:rPr>
          <w:rFonts w:ascii="Times New Roman" w:hAnsi="Times New Roman"/>
          <w:sz w:val="24"/>
          <w:szCs w:val="24"/>
        </w:rPr>
        <w:t>культурные темы.</w:t>
      </w:r>
    </w:p>
    <w:p w:rsidR="00747C8D" w:rsidRDefault="00747C8D" w:rsidP="00747C8D">
      <w:pPr>
        <w:rPr>
          <w:rFonts w:ascii="Times New Roman" w:hAnsi="Times New Roman"/>
          <w:sz w:val="24"/>
          <w:szCs w:val="24"/>
        </w:rPr>
      </w:pPr>
    </w:p>
    <w:p w:rsidR="00747C8D" w:rsidRPr="00EF327B" w:rsidRDefault="00CA47DD" w:rsidP="00CA47DD">
      <w:pPr>
        <w:numPr>
          <w:ilvl w:val="0"/>
          <w:numId w:val="5"/>
        </w:numPr>
        <w:jc w:val="center"/>
        <w:rPr>
          <w:rStyle w:val="dash041e0431044b0447043d044b0439char1"/>
          <w:szCs w:val="24"/>
        </w:rPr>
      </w:pPr>
      <w:r>
        <w:rPr>
          <w:rStyle w:val="dash041e0431044b0447043d044b0439char1"/>
          <w:b/>
          <w:bCs/>
          <w:color w:val="000000"/>
          <w:szCs w:val="24"/>
        </w:rPr>
        <w:t>Содержание учебного курса</w:t>
      </w:r>
    </w:p>
    <w:p w:rsidR="00A655D9" w:rsidRPr="00676F3A" w:rsidRDefault="00A655D9" w:rsidP="00676F3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655D9" w:rsidRPr="00305F29" w:rsidRDefault="00A655D9" w:rsidP="00676F3A">
      <w:pPr>
        <w:pStyle w:val="a3"/>
        <w:rPr>
          <w:rFonts w:ascii="Times New Roman" w:hAnsi="Times New Roman"/>
          <w:b/>
          <w:sz w:val="24"/>
          <w:szCs w:val="24"/>
        </w:rPr>
      </w:pPr>
      <w:r w:rsidRPr="00305F29">
        <w:rPr>
          <w:rFonts w:ascii="Times New Roman" w:hAnsi="Times New Roman"/>
          <w:b/>
          <w:sz w:val="24"/>
          <w:szCs w:val="24"/>
        </w:rPr>
        <w:t xml:space="preserve">Введение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Введение.</w:t>
      </w:r>
      <w:r w:rsidRPr="00C36439">
        <w:rPr>
          <w:rFonts w:ascii="Times New Roman" w:hAnsi="Times New Roman"/>
          <w:sz w:val="24"/>
          <w:szCs w:val="24"/>
        </w:rPr>
        <w:t> 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747C8D" w:rsidRDefault="00A655D9" w:rsidP="00676F3A">
      <w:pPr>
        <w:pStyle w:val="a3"/>
        <w:rPr>
          <w:rFonts w:ascii="Times New Roman" w:hAnsi="Times New Roman"/>
          <w:b/>
          <w:sz w:val="24"/>
          <w:szCs w:val="24"/>
        </w:rPr>
      </w:pPr>
      <w:r w:rsidRPr="00747C8D">
        <w:rPr>
          <w:rFonts w:ascii="Times New Roman" w:hAnsi="Times New Roman"/>
          <w:b/>
          <w:sz w:val="24"/>
          <w:szCs w:val="24"/>
        </w:rPr>
        <w:t xml:space="preserve">Устное народное творчество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Обрядовый фольклор</w:t>
      </w:r>
      <w:r w:rsidRPr="00C36439">
        <w:rPr>
          <w:rFonts w:ascii="Times New Roman" w:hAnsi="Times New Roman"/>
          <w:sz w:val="24"/>
          <w:szCs w:val="24"/>
        </w:rPr>
        <w:t>. Произведения обрядового фольк</w:t>
      </w:r>
      <w:r w:rsidRPr="00C36439">
        <w:rPr>
          <w:rFonts w:ascii="Times New Roman" w:hAnsi="Times New Roman"/>
          <w:sz w:val="24"/>
          <w:szCs w:val="24"/>
        </w:rPr>
        <w:softHyphen/>
        <w:t>лора: колядки, веснянки, масленичные, летние и осенние обрядовые песни. Эстетическое значение обрядового фольк</w:t>
      </w:r>
      <w:r w:rsidRPr="00C36439">
        <w:rPr>
          <w:rFonts w:ascii="Times New Roman" w:hAnsi="Times New Roman"/>
          <w:sz w:val="24"/>
          <w:szCs w:val="24"/>
        </w:rPr>
        <w:softHyphen/>
        <w:t>лора.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Пословицы и поговорки</w:t>
      </w:r>
      <w:r w:rsidRPr="00C36439">
        <w:rPr>
          <w:rFonts w:ascii="Times New Roman" w:hAnsi="Times New Roman"/>
          <w:i/>
          <w:iCs/>
          <w:sz w:val="24"/>
          <w:szCs w:val="24"/>
        </w:rPr>
        <w:t> </w:t>
      </w:r>
      <w:r w:rsidRPr="00C36439">
        <w:rPr>
          <w:rFonts w:ascii="Times New Roman" w:hAnsi="Times New Roman"/>
          <w:sz w:val="24"/>
          <w:szCs w:val="24"/>
        </w:rPr>
        <w:t>— малые жанры устно</w:t>
      </w:r>
      <w:r w:rsidRPr="00C36439">
        <w:rPr>
          <w:rFonts w:ascii="Times New Roman" w:hAnsi="Times New Roman"/>
          <w:sz w:val="24"/>
          <w:szCs w:val="24"/>
        </w:rPr>
        <w:softHyphen/>
        <w:t>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</w:t>
      </w:r>
      <w:r>
        <w:rPr>
          <w:rFonts w:ascii="Times New Roman" w:hAnsi="Times New Roman"/>
          <w:sz w:val="24"/>
          <w:szCs w:val="24"/>
        </w:rPr>
        <w:t xml:space="preserve">оворок.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Обрядовый фольклор (началь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ные представления). Малые жанры фольклора: пословицы и поговорки, загадки.</w:t>
      </w:r>
    </w:p>
    <w:p w:rsidR="00A655D9" w:rsidRPr="00305F29" w:rsidRDefault="00A655D9" w:rsidP="00676F3A">
      <w:pPr>
        <w:pStyle w:val="a3"/>
        <w:rPr>
          <w:rFonts w:ascii="Times New Roman" w:hAnsi="Times New Roman"/>
          <w:b/>
          <w:sz w:val="24"/>
          <w:szCs w:val="24"/>
        </w:rPr>
      </w:pPr>
      <w:r w:rsidRPr="00305F29">
        <w:rPr>
          <w:rFonts w:ascii="Times New Roman" w:hAnsi="Times New Roman"/>
          <w:b/>
          <w:sz w:val="24"/>
          <w:szCs w:val="24"/>
        </w:rPr>
        <w:t xml:space="preserve">Из древнерусской литературы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«Повесть временных лет», «Сказание о белгородском киселе».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Русская летопись. Отражение исторических событий и вымысел, отражение народных идеалов (патриотизма, ума находчивости).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Летопись (развитие представления)</w:t>
      </w:r>
    </w:p>
    <w:p w:rsidR="00A655D9" w:rsidRPr="00305F29" w:rsidRDefault="00A655D9" w:rsidP="00676F3A">
      <w:pPr>
        <w:pStyle w:val="a3"/>
        <w:rPr>
          <w:rFonts w:ascii="Times New Roman" w:hAnsi="Times New Roman"/>
          <w:b/>
          <w:sz w:val="24"/>
          <w:szCs w:val="24"/>
        </w:rPr>
      </w:pPr>
      <w:r w:rsidRPr="00305F29">
        <w:rPr>
          <w:rFonts w:ascii="Times New Roman" w:hAnsi="Times New Roman"/>
          <w:b/>
          <w:sz w:val="24"/>
          <w:szCs w:val="24"/>
        </w:rPr>
        <w:t xml:space="preserve">Из русской литературы XYIII века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Иван Андреевич Крылов. Краткий рассказ о писателе-баснописце.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Басни «Листы и Корни», «Ларчик», «Осел и Соловей».</w:t>
      </w:r>
      <w:r w:rsidRPr="00C36439">
        <w:rPr>
          <w:rFonts w:ascii="Times New Roman" w:hAnsi="Times New Roman"/>
          <w:sz w:val="24"/>
          <w:szCs w:val="24"/>
        </w:rPr>
        <w:t> Крылов о равном участии власти и народа в достижении общественного блага. Басня «Ларчик» - пример критики мнимого «механика мудреца» и неумелого хвастуна. Басня «Осел и Соловей» - комическое изображение невежественного судьи, глухого к произведениям истинного искусства.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Басня. Аллегория (развитие представлений).</w:t>
      </w:r>
    </w:p>
    <w:p w:rsidR="00A655D9" w:rsidRPr="00305F29" w:rsidRDefault="00A655D9" w:rsidP="00676F3A">
      <w:pPr>
        <w:pStyle w:val="a3"/>
        <w:rPr>
          <w:rFonts w:ascii="Times New Roman" w:hAnsi="Times New Roman"/>
          <w:b/>
          <w:sz w:val="24"/>
          <w:szCs w:val="24"/>
        </w:rPr>
      </w:pPr>
      <w:r w:rsidRPr="00305F29">
        <w:rPr>
          <w:rFonts w:ascii="Times New Roman" w:hAnsi="Times New Roman"/>
          <w:b/>
          <w:sz w:val="24"/>
          <w:szCs w:val="24"/>
        </w:rPr>
        <w:t xml:space="preserve">Из русской литературы XIX века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lastRenderedPageBreak/>
        <w:t>Александр Сергеевич Пушкин. Краткий рассказ о писателе. </w:t>
      </w:r>
      <w:r w:rsidRPr="00C36439">
        <w:rPr>
          <w:rFonts w:ascii="Times New Roman" w:hAnsi="Times New Roman"/>
          <w:i/>
          <w:iCs/>
          <w:sz w:val="24"/>
          <w:szCs w:val="24"/>
        </w:rPr>
        <w:t>«Узник».</w:t>
      </w:r>
      <w:r w:rsidRPr="00C36439">
        <w:rPr>
          <w:rFonts w:ascii="Times New Roman" w:hAnsi="Times New Roman"/>
          <w:sz w:val="24"/>
          <w:szCs w:val="24"/>
        </w:rPr>
        <w:t> 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«И. И. Пущину».</w:t>
      </w:r>
      <w:r w:rsidRPr="00C36439">
        <w:rPr>
          <w:rFonts w:ascii="Times New Roman" w:hAnsi="Times New Roman"/>
          <w:sz w:val="24"/>
          <w:szCs w:val="24"/>
        </w:rPr>
        <w:t>Светлое чувство дружбы — помощь в суровых испытаниях. Художественные особенности стихотворного послания. </w:t>
      </w:r>
      <w:r w:rsidRPr="00C36439">
        <w:rPr>
          <w:rFonts w:ascii="Times New Roman" w:hAnsi="Times New Roman"/>
          <w:i/>
          <w:iCs/>
          <w:sz w:val="24"/>
          <w:szCs w:val="24"/>
        </w:rPr>
        <w:t>«Зим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няя дорога». </w:t>
      </w:r>
      <w:r w:rsidRPr="00C36439">
        <w:rPr>
          <w:rFonts w:ascii="Times New Roman" w:hAnsi="Times New Roman"/>
          <w:sz w:val="24"/>
          <w:szCs w:val="24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«Повести покойного Ивана Петровича Белкина». </w:t>
      </w:r>
      <w:r w:rsidRPr="00C36439">
        <w:rPr>
          <w:rFonts w:ascii="Times New Roman" w:hAnsi="Times New Roman"/>
          <w:sz w:val="24"/>
          <w:szCs w:val="24"/>
        </w:rPr>
        <w:t>Книга (цикл) повестей. Повествование от лица вымышленного автора как художественный прием.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«Барышня-крестьянка». </w:t>
      </w:r>
      <w:r w:rsidRPr="00C36439">
        <w:rPr>
          <w:rFonts w:ascii="Times New Roman" w:hAnsi="Times New Roman"/>
          <w:sz w:val="24"/>
          <w:szCs w:val="24"/>
        </w:rPr>
        <w:t>Сюжет и герои повести. Прием антитезы в сюжетной организации повести. Пародирование романтических тем и мотивов. Лицо и маска. Роль случая в композиции повести.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 xml:space="preserve"> «Дубровский». </w:t>
      </w:r>
      <w:r w:rsidRPr="00C36439">
        <w:rPr>
          <w:rFonts w:ascii="Times New Roman" w:hAnsi="Times New Roman"/>
          <w:sz w:val="24"/>
          <w:szCs w:val="24"/>
        </w:rPr>
        <w:t>Изображение русского барства. Дубров</w:t>
      </w:r>
      <w:r w:rsidRPr="00C36439">
        <w:rPr>
          <w:rFonts w:ascii="Times New Roman" w:hAnsi="Times New Roman"/>
          <w:sz w:val="24"/>
          <w:szCs w:val="24"/>
        </w:rPr>
        <w:softHyphen/>
        <w:t>ский-старший и Троекуров. Протест Владимира Дубровско</w:t>
      </w:r>
      <w:r w:rsidRPr="00C36439">
        <w:rPr>
          <w:rFonts w:ascii="Times New Roman" w:hAnsi="Times New Roman"/>
          <w:sz w:val="24"/>
          <w:szCs w:val="24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C36439">
        <w:rPr>
          <w:rFonts w:ascii="Times New Roman" w:hAnsi="Times New Roman"/>
          <w:sz w:val="24"/>
          <w:szCs w:val="24"/>
        </w:rPr>
        <w:softHyphen/>
        <w:t>симости личности. Романтическая история любви Владими</w:t>
      </w:r>
      <w:r w:rsidRPr="00C36439">
        <w:rPr>
          <w:rFonts w:ascii="Times New Roman" w:hAnsi="Times New Roman"/>
          <w:sz w:val="24"/>
          <w:szCs w:val="24"/>
        </w:rPr>
        <w:softHyphen/>
        <w:t>ра и Маши. Авторское отношение к героям.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Михаил Юрьевич Лермонтов. Краткий рассказ о поэте </w:t>
      </w:r>
      <w:r w:rsidRPr="00C36439">
        <w:rPr>
          <w:rFonts w:ascii="Times New Roman" w:hAnsi="Times New Roman"/>
          <w:i/>
          <w:iCs/>
          <w:sz w:val="24"/>
          <w:szCs w:val="24"/>
        </w:rPr>
        <w:t>«Тучи». </w:t>
      </w:r>
      <w:r w:rsidRPr="00C36439">
        <w:rPr>
          <w:rFonts w:ascii="Times New Roman" w:hAnsi="Times New Roman"/>
          <w:sz w:val="24"/>
          <w:szCs w:val="24"/>
        </w:rPr>
        <w:t>Чувство одиночества и тоски, любовь поэта-изгнанника к оставляемой им Родине. Прием сравнения как основа построения стихотворения. Особенности инто</w:t>
      </w:r>
      <w:r w:rsidRPr="00C36439">
        <w:rPr>
          <w:rFonts w:ascii="Times New Roman" w:hAnsi="Times New Roman"/>
          <w:sz w:val="24"/>
          <w:szCs w:val="24"/>
        </w:rPr>
        <w:softHyphen/>
        <w:t>нации.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«Листок», «На севере диком...», «Утес», «Три пальмы»</w:t>
      </w:r>
      <w:r w:rsidRPr="00C36439">
        <w:rPr>
          <w:rFonts w:ascii="Times New Roman" w:hAnsi="Times New Roman"/>
          <w:sz w:val="24"/>
          <w:szCs w:val="24"/>
        </w:rPr>
        <w:t> Тема красоты, гармонии человека с миром. Особенности сражения темы одиночества в лирике Лермонтова.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Антитеза. Двусложные (ямб, хорей) и трехсложные (дактиль, амфибрахий, анапест) раз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меры стиха (начальные понятия). Поэтическая интонация ( начальные представления).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Иван Сергеевич Тургенев.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«Бежин луг». </w:t>
      </w:r>
      <w:r w:rsidRPr="00C36439">
        <w:rPr>
          <w:rFonts w:ascii="Times New Roman" w:hAnsi="Times New Roman"/>
          <w:sz w:val="24"/>
          <w:szCs w:val="24"/>
        </w:rPr>
        <w:t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Федор Иванович Тютчев. Рассказ о поэте.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Стихотворения «Листья», «Неохотно и несмело...»</w:t>
      </w:r>
      <w:r>
        <w:rPr>
          <w:rFonts w:ascii="Times New Roman" w:hAnsi="Times New Roman"/>
          <w:i/>
          <w:iCs/>
          <w:sz w:val="24"/>
          <w:szCs w:val="24"/>
        </w:rPr>
        <w:t>, « С поляны коршун поднялся…»</w:t>
      </w:r>
      <w:r w:rsidRPr="00C36439">
        <w:rPr>
          <w:rFonts w:ascii="Times New Roman" w:hAnsi="Times New Roman"/>
          <w:i/>
          <w:iCs/>
          <w:sz w:val="24"/>
          <w:szCs w:val="24"/>
        </w:rPr>
        <w:t>.</w:t>
      </w:r>
      <w:r w:rsidRPr="00C36439">
        <w:rPr>
          <w:rFonts w:ascii="Times New Roman" w:hAnsi="Times New Roman"/>
          <w:sz w:val="24"/>
          <w:szCs w:val="24"/>
        </w:rPr>
        <w:t> Передача сложных, переходных состояний природы, запечат</w:t>
      </w:r>
      <w:r w:rsidRPr="00C36439">
        <w:rPr>
          <w:rFonts w:ascii="Times New Roman" w:hAnsi="Times New Roman"/>
          <w:sz w:val="24"/>
          <w:szCs w:val="24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C36439">
        <w:rPr>
          <w:rFonts w:ascii="Times New Roman" w:hAnsi="Times New Roman"/>
          <w:sz w:val="24"/>
          <w:szCs w:val="24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C36439">
        <w:rPr>
          <w:rFonts w:ascii="Times New Roman" w:hAnsi="Times New Roman"/>
          <w:sz w:val="24"/>
          <w:szCs w:val="24"/>
        </w:rPr>
        <w:softHyphen/>
        <w:t>деб человека и коршуна: свободный полет коршуна и земная обреченность человека.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Афанасий Афанасьевич Фет. Рассказ о поэте.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Стихотворения: </w:t>
      </w:r>
      <w:r w:rsidRPr="00C36439">
        <w:rPr>
          <w:rFonts w:ascii="Times New Roman" w:hAnsi="Times New Roman"/>
          <w:i/>
          <w:iCs/>
          <w:sz w:val="24"/>
          <w:szCs w:val="24"/>
        </w:rPr>
        <w:t>«Ель рукавом мне тропинку завеси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ла.</w:t>
      </w:r>
      <w:r>
        <w:rPr>
          <w:rFonts w:ascii="Times New Roman" w:hAnsi="Times New Roman"/>
          <w:i/>
          <w:iCs/>
          <w:sz w:val="24"/>
          <w:szCs w:val="24"/>
        </w:rPr>
        <w:t xml:space="preserve">..», </w:t>
      </w:r>
      <w:r w:rsidRPr="00C36439">
        <w:rPr>
          <w:rFonts w:ascii="Times New Roman" w:hAnsi="Times New Roman"/>
          <w:i/>
          <w:iCs/>
          <w:sz w:val="24"/>
          <w:szCs w:val="24"/>
        </w:rPr>
        <w:t xml:space="preserve"> «Еще майская ночь», «Учись у них </w:t>
      </w:r>
      <w:r w:rsidRPr="00C36439">
        <w:rPr>
          <w:rFonts w:ascii="Times New Roman" w:hAnsi="Times New Roman"/>
          <w:sz w:val="24"/>
          <w:szCs w:val="24"/>
        </w:rPr>
        <w:t>— у </w:t>
      </w:r>
      <w:r w:rsidRPr="00C36439">
        <w:rPr>
          <w:rFonts w:ascii="Times New Roman" w:hAnsi="Times New Roman"/>
          <w:i/>
          <w:iCs/>
          <w:sz w:val="24"/>
          <w:szCs w:val="24"/>
        </w:rPr>
        <w:t>дуба, у березы...». </w:t>
      </w:r>
      <w:r w:rsidRPr="00C36439">
        <w:rPr>
          <w:rFonts w:ascii="Times New Roman" w:hAnsi="Times New Roman"/>
          <w:sz w:val="24"/>
          <w:szCs w:val="24"/>
        </w:rPr>
        <w:t>Жизнеутверждающее начало в лирике Фета. Природа как воплощение прекрас</w:t>
      </w:r>
      <w:r w:rsidRPr="00C36439">
        <w:rPr>
          <w:rFonts w:ascii="Times New Roman" w:hAnsi="Times New Roman"/>
          <w:sz w:val="24"/>
          <w:szCs w:val="24"/>
        </w:rPr>
        <w:softHyphen/>
        <w:t>ного. Эстетизация конкретной детали. Чувственный харак</w:t>
      </w:r>
      <w:r w:rsidRPr="00C36439">
        <w:rPr>
          <w:rFonts w:ascii="Times New Roman" w:hAnsi="Times New Roman"/>
          <w:sz w:val="24"/>
          <w:szCs w:val="24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C36439">
        <w:rPr>
          <w:rFonts w:ascii="Times New Roman" w:hAnsi="Times New Roman"/>
          <w:sz w:val="24"/>
          <w:szCs w:val="24"/>
        </w:rPr>
        <w:softHyphen/>
        <w:t>зом для искусства. Гармоничность и музыкальность поэти</w:t>
      </w:r>
      <w:r w:rsidRPr="00C36439">
        <w:rPr>
          <w:rFonts w:ascii="Times New Roman" w:hAnsi="Times New Roman"/>
          <w:sz w:val="24"/>
          <w:szCs w:val="24"/>
        </w:rPr>
        <w:softHyphen/>
        <w:t>ческой речи Фета. Краски и звуки в пейзажной лирике.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Пейзажная лирика (развитие понятия).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Николай Алексеевич Некрасов. Краткий рассказ о жиз</w:t>
      </w:r>
      <w:r w:rsidRPr="00C36439">
        <w:rPr>
          <w:rFonts w:ascii="Times New Roman" w:hAnsi="Times New Roman"/>
          <w:sz w:val="24"/>
          <w:szCs w:val="24"/>
        </w:rPr>
        <w:softHyphen/>
        <w:t>ни поэта.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lastRenderedPageBreak/>
        <w:t xml:space="preserve"> «Железная дорога». </w:t>
      </w:r>
      <w:r w:rsidRPr="00C36439">
        <w:rPr>
          <w:rFonts w:ascii="Times New Roman" w:hAnsi="Times New Roman"/>
          <w:sz w:val="24"/>
          <w:szCs w:val="24"/>
        </w:rPr>
        <w:t>Картины подневольного труда. На</w:t>
      </w:r>
      <w:r w:rsidRPr="00C36439">
        <w:rPr>
          <w:rFonts w:ascii="Times New Roman" w:hAnsi="Times New Roman"/>
          <w:sz w:val="24"/>
          <w:szCs w:val="24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C36439">
        <w:rPr>
          <w:rFonts w:ascii="Times New Roman" w:hAnsi="Times New Roman"/>
          <w:sz w:val="24"/>
          <w:szCs w:val="24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C36439">
        <w:rPr>
          <w:rFonts w:ascii="Times New Roman" w:hAnsi="Times New Roman"/>
          <w:sz w:val="24"/>
          <w:szCs w:val="24"/>
        </w:rPr>
        <w:softHyphen/>
        <w:t>рении.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Стихотворные размеры (закре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пление понятия). Диалог. Строфа (начальные представле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ния).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Николай Семенович Лесков. Краткий рассказ о писа</w:t>
      </w:r>
      <w:r w:rsidRPr="00C36439">
        <w:rPr>
          <w:rFonts w:ascii="Times New Roman" w:hAnsi="Times New Roman"/>
          <w:sz w:val="24"/>
          <w:szCs w:val="24"/>
        </w:rPr>
        <w:softHyphen/>
        <w:t>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«Левша». </w:t>
      </w:r>
      <w:r w:rsidRPr="00C36439">
        <w:rPr>
          <w:rFonts w:ascii="Times New Roman" w:hAnsi="Times New Roman"/>
          <w:sz w:val="24"/>
          <w:szCs w:val="24"/>
        </w:rPr>
        <w:t>Гордость писателя за народ, его трудолюбие, талантливость, патриотизм. Горькое чувство от его унижен</w:t>
      </w:r>
      <w:r w:rsidRPr="00C36439">
        <w:rPr>
          <w:rFonts w:ascii="Times New Roman" w:hAnsi="Times New Roman"/>
          <w:sz w:val="24"/>
          <w:szCs w:val="24"/>
        </w:rPr>
        <w:softHyphen/>
        <w:t>ности и бесправия. Едкая насмешка над царскими чинов</w:t>
      </w:r>
      <w:r w:rsidRPr="00C36439">
        <w:rPr>
          <w:rFonts w:ascii="Times New Roman" w:hAnsi="Times New Roman"/>
          <w:sz w:val="24"/>
          <w:szCs w:val="24"/>
        </w:rPr>
        <w:softHyphen/>
        <w:t>никами.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Сказ как форма повествования (начальные представления). Ирония (начальные представле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ния).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Антон Павлович Чехов.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«Толстый и тонкий». </w:t>
      </w:r>
      <w:r w:rsidRPr="00C36439">
        <w:rPr>
          <w:rFonts w:ascii="Times New Roman" w:hAnsi="Times New Roman"/>
          <w:sz w:val="24"/>
          <w:szCs w:val="24"/>
        </w:rPr>
        <w:t>Речь героев как источник юмора. Юмористическая ситуация. Разоблачение лицемерия. Роль художественной детали.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   литературы. Юмор (развитие понятия).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Родная природа в стихотворениях русских поэтов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Я. Полонский. </w:t>
      </w:r>
      <w:r w:rsidRPr="00C36439">
        <w:rPr>
          <w:rFonts w:ascii="Times New Roman" w:hAnsi="Times New Roman"/>
          <w:i/>
          <w:iCs/>
          <w:sz w:val="24"/>
          <w:szCs w:val="24"/>
        </w:rPr>
        <w:t>«По горам д</w:t>
      </w:r>
      <w:r>
        <w:rPr>
          <w:rFonts w:ascii="Times New Roman" w:hAnsi="Times New Roman"/>
          <w:i/>
          <w:iCs/>
          <w:sz w:val="24"/>
          <w:szCs w:val="24"/>
        </w:rPr>
        <w:t>ве хмурых тучи...», «Посмот</w:t>
      </w:r>
      <w:r>
        <w:rPr>
          <w:rFonts w:ascii="Times New Roman" w:hAnsi="Times New Roman"/>
          <w:i/>
          <w:iCs/>
          <w:sz w:val="24"/>
          <w:szCs w:val="24"/>
        </w:rPr>
        <w:softHyphen/>
        <w:t xml:space="preserve">ри - </w:t>
      </w:r>
      <w:r w:rsidRPr="00C36439">
        <w:rPr>
          <w:rFonts w:ascii="Times New Roman" w:hAnsi="Times New Roman"/>
          <w:i/>
          <w:iCs/>
          <w:sz w:val="24"/>
          <w:szCs w:val="24"/>
        </w:rPr>
        <w:t>какая мгла...»;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</w:t>
      </w:r>
      <w:r w:rsidRPr="00C36439">
        <w:rPr>
          <w:rFonts w:ascii="Times New Roman" w:hAnsi="Times New Roman"/>
          <w:sz w:val="24"/>
          <w:szCs w:val="24"/>
        </w:rPr>
        <w:t>Е. Баратынский. </w:t>
      </w:r>
      <w:r w:rsidRPr="00C36439">
        <w:rPr>
          <w:rFonts w:ascii="Times New Roman" w:hAnsi="Times New Roman"/>
          <w:i/>
          <w:iCs/>
          <w:sz w:val="24"/>
          <w:szCs w:val="24"/>
        </w:rPr>
        <w:t>«Весна, весна! Как воздух чист...», «Чудный град...»; </w:t>
      </w:r>
      <w:r w:rsidRPr="00C36439">
        <w:rPr>
          <w:rFonts w:ascii="Times New Roman" w:hAnsi="Times New Roman"/>
          <w:sz w:val="24"/>
          <w:szCs w:val="24"/>
        </w:rPr>
        <w:t>А. Толстой. </w:t>
      </w:r>
      <w:r w:rsidRPr="00C36439">
        <w:rPr>
          <w:rFonts w:ascii="Times New Roman" w:hAnsi="Times New Roman"/>
          <w:i/>
          <w:iCs/>
          <w:sz w:val="24"/>
          <w:szCs w:val="24"/>
        </w:rPr>
        <w:t>«Где гнутся над нутом лозы...».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Лирика как род литературы развитие представления).</w:t>
      </w:r>
    </w:p>
    <w:p w:rsidR="00A655D9" w:rsidRPr="00305F29" w:rsidRDefault="00A655D9" w:rsidP="00676F3A">
      <w:pPr>
        <w:pStyle w:val="a3"/>
        <w:rPr>
          <w:rFonts w:ascii="Times New Roman" w:hAnsi="Times New Roman"/>
          <w:b/>
          <w:sz w:val="24"/>
          <w:szCs w:val="24"/>
        </w:rPr>
      </w:pPr>
      <w:r w:rsidRPr="00305F29">
        <w:rPr>
          <w:rFonts w:ascii="Times New Roman" w:hAnsi="Times New Roman"/>
          <w:b/>
          <w:sz w:val="24"/>
          <w:szCs w:val="24"/>
        </w:rPr>
        <w:t>И</w:t>
      </w:r>
      <w:r w:rsidR="00747C8D">
        <w:rPr>
          <w:rFonts w:ascii="Times New Roman" w:hAnsi="Times New Roman"/>
          <w:b/>
          <w:sz w:val="24"/>
          <w:szCs w:val="24"/>
        </w:rPr>
        <w:t xml:space="preserve">з русской литературы XX века </w:t>
      </w:r>
    </w:p>
    <w:p w:rsidR="00A655D9" w:rsidRPr="00676F3A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А.И. Куприн. </w:t>
      </w:r>
      <w:r>
        <w:rPr>
          <w:rFonts w:ascii="Times New Roman" w:hAnsi="Times New Roman"/>
          <w:i/>
          <w:sz w:val="24"/>
          <w:szCs w:val="24"/>
        </w:rPr>
        <w:t>«Чудесный доктор».</w:t>
      </w:r>
      <w:r w:rsidRPr="00676F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14D96">
        <w:rPr>
          <w:rFonts w:ascii="Times New Roman" w:hAnsi="Times New Roman"/>
          <w:sz w:val="24"/>
          <w:szCs w:val="24"/>
          <w:shd w:val="clear" w:color="auto" w:fill="FFFFFF"/>
        </w:rPr>
        <w:t>Образец честности и отзывчивости на нужды бедности.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Андрей Платонович Платонов.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«Неизвестный цветок». </w:t>
      </w:r>
      <w:r w:rsidRPr="00C36439">
        <w:rPr>
          <w:rFonts w:ascii="Times New Roman" w:hAnsi="Times New Roman"/>
          <w:sz w:val="24"/>
          <w:szCs w:val="24"/>
        </w:rPr>
        <w:t>Прекрасное вокруг нас. «Ни на кого не похожие» герои А. Платонова.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Александр Степанович Грин.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«Алые паруса». </w:t>
      </w:r>
      <w:r w:rsidRPr="00C36439">
        <w:rPr>
          <w:rFonts w:ascii="Times New Roman" w:hAnsi="Times New Roman"/>
          <w:sz w:val="24"/>
          <w:szCs w:val="24"/>
        </w:rPr>
        <w:t>Жестокая реальность и романтическая мечта в повести. Душевная чистота главных героев. Отно</w:t>
      </w:r>
      <w:r w:rsidRPr="00C36439">
        <w:rPr>
          <w:rFonts w:ascii="Times New Roman" w:hAnsi="Times New Roman"/>
          <w:sz w:val="24"/>
          <w:szCs w:val="24"/>
        </w:rPr>
        <w:softHyphen/>
        <w:t>шение автора к героям.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Произведения о Великой Отечественной войне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К. М. Симонов. </w:t>
      </w:r>
      <w:r w:rsidRPr="00C36439">
        <w:rPr>
          <w:rFonts w:ascii="Times New Roman" w:hAnsi="Times New Roman"/>
          <w:i/>
          <w:iCs/>
          <w:sz w:val="24"/>
          <w:szCs w:val="24"/>
        </w:rPr>
        <w:t>«Ты помнишь, Алеша, дороги Смолен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щины...»; </w:t>
      </w:r>
      <w:r w:rsidRPr="00C364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Д. С. Самойлов </w:t>
      </w:r>
      <w:r w:rsidRPr="00C36439">
        <w:rPr>
          <w:rFonts w:ascii="Times New Roman" w:hAnsi="Times New Roman"/>
          <w:sz w:val="24"/>
          <w:szCs w:val="24"/>
        </w:rPr>
        <w:t> </w:t>
      </w:r>
      <w:r w:rsidRPr="00C36439">
        <w:rPr>
          <w:rFonts w:ascii="Times New Roman" w:hAnsi="Times New Roman"/>
          <w:i/>
          <w:iCs/>
          <w:sz w:val="24"/>
          <w:szCs w:val="24"/>
        </w:rPr>
        <w:t>«Сороковые».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Виктор Петрович Астафьев.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«Конь с розовой гривой». </w:t>
      </w:r>
      <w:r w:rsidRPr="00C36439">
        <w:rPr>
          <w:rFonts w:ascii="Times New Roman" w:hAnsi="Times New Roman"/>
          <w:sz w:val="24"/>
          <w:szCs w:val="24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C36439">
        <w:rPr>
          <w:rFonts w:ascii="Times New Roman" w:hAnsi="Times New Roman"/>
          <w:sz w:val="24"/>
          <w:szCs w:val="24"/>
        </w:rPr>
        <w:softHyphen/>
        <w:t>пользования народной речи.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   литературы. Речевая характеристика героя.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Валентин Григорьевич Распутин.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«Уроки французского». </w:t>
      </w:r>
      <w:r w:rsidRPr="00C36439">
        <w:rPr>
          <w:rFonts w:ascii="Times New Roman" w:hAnsi="Times New Roman"/>
          <w:sz w:val="24"/>
          <w:szCs w:val="24"/>
        </w:rPr>
        <w:t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A655D9" w:rsidRDefault="00A655D9" w:rsidP="00676F3A">
      <w:pPr>
        <w:pStyle w:val="a3"/>
        <w:rPr>
          <w:rFonts w:ascii="Times New Roman" w:hAnsi="Times New Roman"/>
          <w:i/>
          <w:iCs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Рассказ, сюжет (развитие поня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тий). Герой-повествователь (развитие понятия).</w:t>
      </w:r>
    </w:p>
    <w:p w:rsidR="00A655D9" w:rsidRPr="006E089F" w:rsidRDefault="00A655D9" w:rsidP="00676F3A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Василий Макарович Шукшин</w:t>
      </w:r>
      <w:r w:rsidRPr="006E08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Слово о писателе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«Критики»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Николай Михайлович Рубцов. Краткий рассказ о поэте.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lastRenderedPageBreak/>
        <w:t>«Звезда полей», «Листья осенние», «В горнице». </w:t>
      </w:r>
      <w:r w:rsidRPr="00C36439">
        <w:rPr>
          <w:rFonts w:ascii="Times New Roman" w:hAnsi="Times New Roman"/>
          <w:sz w:val="24"/>
          <w:szCs w:val="24"/>
        </w:rPr>
        <w:t>Тема Родины в поэзии Рубцова. Человек и природа в «тихой» лирике Рубцова.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Фазиль Искандер. Краткий 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«Тринадцатый подвиг Геракла». </w:t>
      </w:r>
      <w:r w:rsidRPr="00C36439">
        <w:rPr>
          <w:rFonts w:ascii="Times New Roman" w:hAnsi="Times New Roman"/>
          <w:sz w:val="24"/>
          <w:szCs w:val="24"/>
        </w:rPr>
        <w:t>Влияние учителя на формирование детского характера. Чувство юмора как одно из ценных качеств человека.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Родная природа в русской поэзии XX века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А. Блок. </w:t>
      </w:r>
      <w:r w:rsidRPr="00C36439">
        <w:rPr>
          <w:rFonts w:ascii="Times New Roman" w:hAnsi="Times New Roman"/>
          <w:i/>
          <w:iCs/>
          <w:sz w:val="24"/>
          <w:szCs w:val="24"/>
        </w:rPr>
        <w:t>«Летний вечер», «О, как безумно за окном...» </w:t>
      </w:r>
      <w:r w:rsidRPr="00C36439">
        <w:rPr>
          <w:rFonts w:ascii="Times New Roman" w:hAnsi="Times New Roman"/>
          <w:sz w:val="24"/>
          <w:szCs w:val="24"/>
        </w:rPr>
        <w:t>С. Есенин. </w:t>
      </w:r>
      <w:r w:rsidRPr="00C36439">
        <w:rPr>
          <w:rFonts w:ascii="Times New Roman" w:hAnsi="Times New Roman"/>
          <w:i/>
          <w:iCs/>
          <w:sz w:val="24"/>
          <w:szCs w:val="24"/>
        </w:rPr>
        <w:t>«Мелколесье. Степь и дали...», «Пороша»; А.. </w:t>
      </w:r>
      <w:r w:rsidRPr="00C36439">
        <w:rPr>
          <w:rFonts w:ascii="Times New Roman" w:hAnsi="Times New Roman"/>
          <w:sz w:val="24"/>
          <w:szCs w:val="24"/>
        </w:rPr>
        <w:t>Ахматова. </w:t>
      </w:r>
      <w:r w:rsidRPr="00C36439">
        <w:rPr>
          <w:rFonts w:ascii="Times New Roman" w:hAnsi="Times New Roman"/>
          <w:i/>
          <w:iCs/>
          <w:sz w:val="24"/>
          <w:szCs w:val="24"/>
        </w:rPr>
        <w:t>«Перед весной бывают дни такие...».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Чувство радости и печали, любви к родной природе родине в стихотворных произведениях поэтов XX век Связь ритмики и мелодики стиха с эмоциональным состоянием, выраженным в стихотворении. Поэтизация родне природы.</w:t>
      </w:r>
    </w:p>
    <w:p w:rsidR="00A655D9" w:rsidRPr="00305F29" w:rsidRDefault="00747C8D" w:rsidP="00676F3A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Из зарубежной литературы 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Мифы Древней Греции. </w:t>
      </w:r>
      <w:r w:rsidRPr="00C36439">
        <w:rPr>
          <w:rFonts w:ascii="Times New Roman" w:hAnsi="Times New Roman"/>
          <w:i/>
          <w:iCs/>
          <w:sz w:val="24"/>
          <w:szCs w:val="24"/>
        </w:rPr>
        <w:t>Подвиги Геракла </w:t>
      </w:r>
      <w:r w:rsidRPr="00C36439">
        <w:rPr>
          <w:rFonts w:ascii="Times New Roman" w:hAnsi="Times New Roman"/>
          <w:sz w:val="24"/>
          <w:szCs w:val="24"/>
        </w:rPr>
        <w:t>(в переложе</w:t>
      </w:r>
      <w:r w:rsidRPr="00C36439">
        <w:rPr>
          <w:rFonts w:ascii="Times New Roman" w:hAnsi="Times New Roman"/>
          <w:sz w:val="24"/>
          <w:szCs w:val="24"/>
        </w:rPr>
        <w:softHyphen/>
        <w:t>нии Куна): </w:t>
      </w:r>
      <w:r w:rsidRPr="00C36439">
        <w:rPr>
          <w:rFonts w:ascii="Times New Roman" w:hAnsi="Times New Roman"/>
          <w:i/>
          <w:iCs/>
          <w:sz w:val="24"/>
          <w:szCs w:val="24"/>
        </w:rPr>
        <w:t>«Скотный двор царя Авгия», «Яблоки Гесперид». </w:t>
      </w:r>
      <w:r w:rsidRPr="00C36439">
        <w:rPr>
          <w:rFonts w:ascii="Times New Roman" w:hAnsi="Times New Roman"/>
          <w:sz w:val="24"/>
          <w:szCs w:val="24"/>
        </w:rPr>
        <w:t>Геродот. </w:t>
      </w:r>
      <w:r w:rsidRPr="00C36439">
        <w:rPr>
          <w:rFonts w:ascii="Times New Roman" w:hAnsi="Times New Roman"/>
          <w:i/>
          <w:iCs/>
          <w:sz w:val="24"/>
          <w:szCs w:val="24"/>
        </w:rPr>
        <w:t>«Легенда об Арионе».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   литературы. Миф. Отличие мифа от сказки.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Гомер. Краткий рассказ о Гомере. </w:t>
      </w:r>
      <w:r w:rsidRPr="00C36439">
        <w:rPr>
          <w:rFonts w:ascii="Times New Roman" w:hAnsi="Times New Roman"/>
          <w:i/>
          <w:iCs/>
          <w:sz w:val="24"/>
          <w:szCs w:val="24"/>
        </w:rPr>
        <w:t>«Одиссея», «Илиада»</w:t>
      </w:r>
      <w:r w:rsidRPr="00C36439">
        <w:rPr>
          <w:rFonts w:ascii="Times New Roman" w:hAnsi="Times New Roman"/>
          <w:sz w:val="24"/>
          <w:szCs w:val="24"/>
        </w:rPr>
        <w:t>как эпические поэмы. Изображение героев и героические подвиги в «Илиаде». Стихия Одиссея — борьба, преодоле</w:t>
      </w:r>
      <w:r w:rsidRPr="00C36439">
        <w:rPr>
          <w:rFonts w:ascii="Times New Roman" w:hAnsi="Times New Roman"/>
          <w:sz w:val="24"/>
          <w:szCs w:val="24"/>
        </w:rPr>
        <w:softHyphen/>
        <w:t>ние препятствий, познание неизвестного. Храбрость, смет</w:t>
      </w:r>
      <w:r w:rsidRPr="00C36439">
        <w:rPr>
          <w:rFonts w:ascii="Times New Roman" w:hAnsi="Times New Roman"/>
          <w:sz w:val="24"/>
          <w:szCs w:val="24"/>
        </w:rPr>
        <w:softHyphen/>
        <w:t>ливость (хитроумие) Одиссея. Одиссей — мудрый прави</w:t>
      </w:r>
      <w:r w:rsidRPr="00C36439">
        <w:rPr>
          <w:rFonts w:ascii="Times New Roman" w:hAnsi="Times New Roman"/>
          <w:sz w:val="24"/>
          <w:szCs w:val="24"/>
        </w:rPr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Понятие о героическом эпосе (начальные   представления).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Фридрих Шиллер. 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Баллада </w:t>
      </w:r>
      <w:r w:rsidRPr="00C36439">
        <w:rPr>
          <w:rFonts w:ascii="Times New Roman" w:hAnsi="Times New Roman"/>
          <w:i/>
          <w:iCs/>
          <w:sz w:val="24"/>
          <w:szCs w:val="24"/>
        </w:rPr>
        <w:t>«Перчатка». </w:t>
      </w:r>
      <w:r w:rsidRPr="00C36439">
        <w:rPr>
          <w:rFonts w:ascii="Times New Roman" w:hAnsi="Times New Roman"/>
          <w:sz w:val="24"/>
          <w:szCs w:val="24"/>
        </w:rPr>
        <w:t>Повествование о феодальных нра</w:t>
      </w:r>
      <w:r w:rsidRPr="00C36439">
        <w:rPr>
          <w:rFonts w:ascii="Times New Roman" w:hAnsi="Times New Roman"/>
          <w:sz w:val="24"/>
          <w:szCs w:val="24"/>
        </w:rPr>
        <w:softHyphen/>
        <w:t>вах. Любовь как благородство и своевольный, бесчеловеч</w:t>
      </w:r>
      <w:r w:rsidRPr="00C36439">
        <w:rPr>
          <w:rFonts w:ascii="Times New Roman" w:hAnsi="Times New Roman"/>
          <w:sz w:val="24"/>
          <w:szCs w:val="24"/>
        </w:rPr>
        <w:softHyphen/>
        <w:t>ный каприз. Рыцарь — герой, отвергающий награду и защищающий личное достоинство и честь.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Проспер Мериме. 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Новелла </w:t>
      </w:r>
      <w:r w:rsidRPr="00C36439">
        <w:rPr>
          <w:rFonts w:ascii="Times New Roman" w:hAnsi="Times New Roman"/>
          <w:i/>
          <w:iCs/>
          <w:sz w:val="24"/>
          <w:szCs w:val="24"/>
        </w:rPr>
        <w:t>«Маттео Фальконе». </w:t>
      </w:r>
      <w:r w:rsidRPr="00C36439">
        <w:rPr>
          <w:rFonts w:ascii="Times New Roman" w:hAnsi="Times New Roman"/>
          <w:sz w:val="24"/>
          <w:szCs w:val="24"/>
        </w:rPr>
        <w:t>Изображение дикой при</w:t>
      </w:r>
      <w:r w:rsidRPr="00C36439">
        <w:rPr>
          <w:rFonts w:ascii="Times New Roman" w:hAnsi="Times New Roman"/>
          <w:sz w:val="24"/>
          <w:szCs w:val="24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C36439">
        <w:rPr>
          <w:rFonts w:ascii="Times New Roman" w:hAnsi="Times New Roman"/>
          <w:sz w:val="24"/>
          <w:szCs w:val="24"/>
        </w:rPr>
        <w:softHyphen/>
        <w:t>ческое воплощение.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sz w:val="24"/>
          <w:szCs w:val="24"/>
        </w:rPr>
        <w:t>Антуан де Сент-Экзюпери. Рассказ о писателе.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«Маленький принц» </w:t>
      </w:r>
      <w:r w:rsidRPr="00C36439">
        <w:rPr>
          <w:rFonts w:ascii="Times New Roman" w:hAnsi="Times New Roman"/>
          <w:sz w:val="24"/>
          <w:szCs w:val="24"/>
        </w:rPr>
        <w:t>как философская сказка и мудрая притча. Мечта о естественном отношении к вещам и людям. Чистота восприятий мира как величайшая ценность. Утвер</w:t>
      </w:r>
      <w:r w:rsidRPr="00C36439">
        <w:rPr>
          <w:rFonts w:ascii="Times New Roman" w:hAnsi="Times New Roman"/>
          <w:sz w:val="24"/>
          <w:szCs w:val="24"/>
        </w:rPr>
        <w:softHyphen/>
        <w:t>ждение всечеловеческих истин. (Для внеклассного чтения).</w:t>
      </w:r>
    </w:p>
    <w:p w:rsidR="00A655D9" w:rsidRPr="00C36439" w:rsidRDefault="00A655D9" w:rsidP="00676F3A">
      <w:pPr>
        <w:pStyle w:val="a3"/>
        <w:rPr>
          <w:rFonts w:ascii="Times New Roman" w:hAnsi="Times New Roman"/>
          <w:sz w:val="24"/>
          <w:szCs w:val="24"/>
        </w:rPr>
      </w:pPr>
      <w:r w:rsidRPr="00C36439">
        <w:rPr>
          <w:rFonts w:ascii="Times New Roman" w:hAnsi="Times New Roman"/>
          <w:i/>
          <w:iCs/>
          <w:sz w:val="24"/>
          <w:szCs w:val="24"/>
        </w:rPr>
        <w:t>Теория литературы. Притча (начальные представ</w:t>
      </w:r>
      <w:r w:rsidRPr="00C36439">
        <w:rPr>
          <w:rFonts w:ascii="Times New Roman" w:hAnsi="Times New Roman"/>
          <w:i/>
          <w:iCs/>
          <w:sz w:val="24"/>
          <w:szCs w:val="24"/>
        </w:rPr>
        <w:softHyphen/>
        <w:t>ления).</w:t>
      </w:r>
    </w:p>
    <w:p w:rsidR="00A655D9" w:rsidRDefault="00747C8D" w:rsidP="00305F29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Уроки повторения </w:t>
      </w:r>
    </w:p>
    <w:p w:rsidR="00CE06FB" w:rsidRDefault="00CE06FB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CA47DD" w:rsidRDefault="00CA47DD" w:rsidP="00CA47DD">
      <w:pPr>
        <w:pStyle w:val="ParagraphStyle"/>
        <w:numPr>
          <w:ilvl w:val="0"/>
          <w:numId w:val="5"/>
        </w:numPr>
        <w:spacing w:line="264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Тематическое планирование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288" w:type="dxa"/>
          </w:tcPr>
          <w:p w:rsidR="00CA47DD" w:rsidRPr="0029663C" w:rsidRDefault="00CA47DD" w:rsidP="0056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63C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2288" w:type="dxa"/>
          </w:tcPr>
          <w:p w:rsidR="00CA47DD" w:rsidRPr="0029663C" w:rsidRDefault="00CA47DD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288" w:type="dxa"/>
          </w:tcPr>
          <w:p w:rsidR="00CA47DD" w:rsidRPr="0029663C" w:rsidRDefault="0047683D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288" w:type="dxa"/>
          </w:tcPr>
          <w:p w:rsidR="00CA47DD" w:rsidRPr="0029663C" w:rsidRDefault="00B30383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29663C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8" w:type="dxa"/>
          </w:tcPr>
          <w:p w:rsidR="00CA47DD" w:rsidRPr="0029663C" w:rsidRDefault="00B30383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29663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8" w:type="dxa"/>
          </w:tcPr>
          <w:p w:rsidR="00CA47DD" w:rsidRPr="0029663C" w:rsidRDefault="006A223F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7683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русской литературы </w:t>
            </w:r>
            <w:r w:rsidRPr="0029663C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29663C"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288" w:type="dxa"/>
          </w:tcPr>
          <w:p w:rsidR="00CA47DD" w:rsidRPr="0029663C" w:rsidRDefault="0047683D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A47DD" w:rsidRPr="0029663C" w:rsidTr="006B3F75">
        <w:trPr>
          <w:trHeight w:val="328"/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288" w:type="dxa"/>
          </w:tcPr>
          <w:p w:rsidR="00CA47DD" w:rsidRPr="0029663C" w:rsidRDefault="00A53212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6B3F75" w:rsidP="00560F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A47DD" w:rsidRPr="0029663C">
              <w:rPr>
                <w:rFonts w:ascii="Times New Roman" w:hAnsi="Times New Roman"/>
                <w:sz w:val="24"/>
                <w:szCs w:val="24"/>
              </w:rPr>
              <w:t>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повторения </w:t>
            </w:r>
          </w:p>
        </w:tc>
        <w:tc>
          <w:tcPr>
            <w:tcW w:w="2288" w:type="dxa"/>
          </w:tcPr>
          <w:p w:rsidR="00CA47DD" w:rsidRPr="0029663C" w:rsidRDefault="006B3F75" w:rsidP="006B3F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532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A47DD" w:rsidRPr="0029663C" w:rsidTr="00560F86">
        <w:trPr>
          <w:jc w:val="center"/>
        </w:trPr>
        <w:tc>
          <w:tcPr>
            <w:tcW w:w="7281" w:type="dxa"/>
          </w:tcPr>
          <w:p w:rsidR="00CA47DD" w:rsidRPr="0029663C" w:rsidRDefault="00CA47DD" w:rsidP="00560F8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9663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288" w:type="dxa"/>
          </w:tcPr>
          <w:p w:rsidR="00CA47DD" w:rsidRPr="0029663C" w:rsidRDefault="002B5419" w:rsidP="00560F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</w:tbl>
    <w:p w:rsidR="00CA47DD" w:rsidRDefault="00CA47DD" w:rsidP="0047683D">
      <w:pPr>
        <w:pStyle w:val="ParagraphStyle"/>
        <w:spacing w:line="264" w:lineRule="auto"/>
        <w:ind w:left="1800"/>
        <w:jc w:val="both"/>
        <w:rPr>
          <w:rFonts w:ascii="Times New Roman" w:hAnsi="Times New Roman"/>
        </w:rPr>
      </w:pPr>
    </w:p>
    <w:p w:rsidR="00CE06FB" w:rsidRPr="009F5923" w:rsidRDefault="00CE06FB" w:rsidP="00962DF6">
      <w:pPr>
        <w:pStyle w:val="ParagraphStyle"/>
        <w:spacing w:line="264" w:lineRule="auto"/>
        <w:jc w:val="both"/>
        <w:rPr>
          <w:rFonts w:ascii="Times New Roman" w:hAnsi="Times New Roman"/>
        </w:rPr>
      </w:pPr>
    </w:p>
    <w:p w:rsidR="00A655D9" w:rsidRDefault="00A655D9" w:rsidP="00962DF6">
      <w:pPr>
        <w:rPr>
          <w:rFonts w:ascii="Times New Roman" w:hAnsi="Times New Roman"/>
          <w:b/>
          <w:sz w:val="24"/>
          <w:szCs w:val="24"/>
        </w:rPr>
      </w:pPr>
    </w:p>
    <w:p w:rsidR="00A655D9" w:rsidRDefault="00A655D9" w:rsidP="00ED61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55D9" w:rsidRDefault="00A655D9" w:rsidP="00ED61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55D9" w:rsidRDefault="00A655D9" w:rsidP="00ED61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A655D9" w:rsidRDefault="00A655D9" w:rsidP="00305F29">
      <w:pPr>
        <w:rPr>
          <w:rFonts w:ascii="Times New Roman" w:hAnsi="Times New Roman"/>
          <w:b/>
          <w:sz w:val="24"/>
          <w:szCs w:val="24"/>
        </w:rPr>
      </w:pPr>
    </w:p>
    <w:p w:rsidR="00747C8D" w:rsidRDefault="00747C8D" w:rsidP="00305F29">
      <w:pPr>
        <w:rPr>
          <w:rFonts w:ascii="Times New Roman" w:hAnsi="Times New Roman"/>
          <w:b/>
          <w:sz w:val="24"/>
          <w:szCs w:val="24"/>
        </w:rPr>
      </w:pPr>
    </w:p>
    <w:p w:rsidR="00747C8D" w:rsidRDefault="00747C8D" w:rsidP="00305F29">
      <w:pPr>
        <w:rPr>
          <w:rFonts w:ascii="Times New Roman" w:hAnsi="Times New Roman"/>
          <w:b/>
          <w:sz w:val="24"/>
          <w:szCs w:val="24"/>
        </w:rPr>
      </w:pPr>
    </w:p>
    <w:p w:rsidR="00A655D9" w:rsidRPr="00747C8D" w:rsidRDefault="00A655D9" w:rsidP="00747C8D"/>
    <w:sectPr w:rsidR="00A655D9" w:rsidRPr="00747C8D" w:rsidSect="00000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5BA" w:rsidRDefault="007855BA" w:rsidP="00CE06FB">
      <w:pPr>
        <w:spacing w:after="0" w:line="240" w:lineRule="auto"/>
      </w:pPr>
      <w:r>
        <w:separator/>
      </w:r>
    </w:p>
  </w:endnote>
  <w:endnote w:type="continuationSeparator" w:id="1">
    <w:p w:rsidR="007855BA" w:rsidRDefault="007855BA" w:rsidP="00CE0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5BA" w:rsidRDefault="007855BA" w:rsidP="00CE06FB">
      <w:pPr>
        <w:spacing w:after="0" w:line="240" w:lineRule="auto"/>
      </w:pPr>
      <w:r>
        <w:separator/>
      </w:r>
    </w:p>
  </w:footnote>
  <w:footnote w:type="continuationSeparator" w:id="1">
    <w:p w:rsidR="007855BA" w:rsidRDefault="007855BA" w:rsidP="00CE0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71CB6"/>
    <w:multiLevelType w:val="hybridMultilevel"/>
    <w:tmpl w:val="E592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9D1C51"/>
    <w:multiLevelType w:val="hybridMultilevel"/>
    <w:tmpl w:val="78446A50"/>
    <w:lvl w:ilvl="0" w:tplc="D318CA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1B1066"/>
    <w:multiLevelType w:val="hybridMultilevel"/>
    <w:tmpl w:val="0DBC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C5EB5"/>
    <w:multiLevelType w:val="hybridMultilevel"/>
    <w:tmpl w:val="43C66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1E47"/>
    <w:rsid w:val="0000094B"/>
    <w:rsid w:val="00080EA8"/>
    <w:rsid w:val="00091E21"/>
    <w:rsid w:val="000B2541"/>
    <w:rsid w:val="0014622D"/>
    <w:rsid w:val="001E570F"/>
    <w:rsid w:val="00202D9B"/>
    <w:rsid w:val="00204024"/>
    <w:rsid w:val="00224344"/>
    <w:rsid w:val="0024289D"/>
    <w:rsid w:val="0024370F"/>
    <w:rsid w:val="002823BC"/>
    <w:rsid w:val="00295AC4"/>
    <w:rsid w:val="0029663C"/>
    <w:rsid w:val="00297A30"/>
    <w:rsid w:val="002B5419"/>
    <w:rsid w:val="003010BF"/>
    <w:rsid w:val="00305F29"/>
    <w:rsid w:val="00311428"/>
    <w:rsid w:val="003310B9"/>
    <w:rsid w:val="00362CF3"/>
    <w:rsid w:val="00385640"/>
    <w:rsid w:val="003E74F3"/>
    <w:rsid w:val="00414D96"/>
    <w:rsid w:val="00435047"/>
    <w:rsid w:val="00460B40"/>
    <w:rsid w:val="0047683D"/>
    <w:rsid w:val="0049778E"/>
    <w:rsid w:val="004D1712"/>
    <w:rsid w:val="004D6B4D"/>
    <w:rsid w:val="004F2760"/>
    <w:rsid w:val="004F6F76"/>
    <w:rsid w:val="005D2F0A"/>
    <w:rsid w:val="005E6CE2"/>
    <w:rsid w:val="00625F43"/>
    <w:rsid w:val="006640C5"/>
    <w:rsid w:val="00676F3A"/>
    <w:rsid w:val="0068034E"/>
    <w:rsid w:val="00681CFE"/>
    <w:rsid w:val="006A223F"/>
    <w:rsid w:val="006A7E21"/>
    <w:rsid w:val="006B3F75"/>
    <w:rsid w:val="006E089F"/>
    <w:rsid w:val="007124A8"/>
    <w:rsid w:val="007254B7"/>
    <w:rsid w:val="00747C8D"/>
    <w:rsid w:val="00771F99"/>
    <w:rsid w:val="00780639"/>
    <w:rsid w:val="007855BA"/>
    <w:rsid w:val="00790019"/>
    <w:rsid w:val="00792497"/>
    <w:rsid w:val="007C5C5F"/>
    <w:rsid w:val="007E1318"/>
    <w:rsid w:val="007F3604"/>
    <w:rsid w:val="00800C25"/>
    <w:rsid w:val="00853830"/>
    <w:rsid w:val="00883EDC"/>
    <w:rsid w:val="008959ED"/>
    <w:rsid w:val="008A3AE2"/>
    <w:rsid w:val="008B0C8A"/>
    <w:rsid w:val="00962DF6"/>
    <w:rsid w:val="00992F4E"/>
    <w:rsid w:val="009E0D7E"/>
    <w:rsid w:val="009F5923"/>
    <w:rsid w:val="00A133D8"/>
    <w:rsid w:val="00A1458D"/>
    <w:rsid w:val="00A22CD9"/>
    <w:rsid w:val="00A23644"/>
    <w:rsid w:val="00A27A4C"/>
    <w:rsid w:val="00A53212"/>
    <w:rsid w:val="00A655D9"/>
    <w:rsid w:val="00A70F3B"/>
    <w:rsid w:val="00AA4CA5"/>
    <w:rsid w:val="00B26214"/>
    <w:rsid w:val="00B30383"/>
    <w:rsid w:val="00B7798D"/>
    <w:rsid w:val="00B903F7"/>
    <w:rsid w:val="00BA378C"/>
    <w:rsid w:val="00BE096D"/>
    <w:rsid w:val="00BE5519"/>
    <w:rsid w:val="00C36439"/>
    <w:rsid w:val="00CA1A06"/>
    <w:rsid w:val="00CA47DD"/>
    <w:rsid w:val="00CA6599"/>
    <w:rsid w:val="00CD0439"/>
    <w:rsid w:val="00CE06FB"/>
    <w:rsid w:val="00CE6A22"/>
    <w:rsid w:val="00D364EE"/>
    <w:rsid w:val="00D978B9"/>
    <w:rsid w:val="00DD3CC9"/>
    <w:rsid w:val="00DD4F70"/>
    <w:rsid w:val="00E14DF0"/>
    <w:rsid w:val="00E63114"/>
    <w:rsid w:val="00E912CB"/>
    <w:rsid w:val="00E945AB"/>
    <w:rsid w:val="00EA359C"/>
    <w:rsid w:val="00EB046C"/>
    <w:rsid w:val="00EB686C"/>
    <w:rsid w:val="00ED2D34"/>
    <w:rsid w:val="00ED61C3"/>
    <w:rsid w:val="00EE53BD"/>
    <w:rsid w:val="00EE649B"/>
    <w:rsid w:val="00EF35EB"/>
    <w:rsid w:val="00F110A7"/>
    <w:rsid w:val="00F14088"/>
    <w:rsid w:val="00F61E47"/>
    <w:rsid w:val="00F8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9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F61E47"/>
    <w:pPr>
      <w:suppressAutoHyphens/>
      <w:autoSpaceDE w:val="0"/>
      <w:spacing w:before="100" w:after="100" w:line="240" w:lineRule="auto"/>
    </w:pPr>
    <w:rPr>
      <w:rFonts w:ascii="Tahoma" w:hAnsi="Tahoma" w:cs="Tahoma"/>
      <w:sz w:val="20"/>
      <w:szCs w:val="20"/>
      <w:lang w:eastAsia="ar-SA"/>
    </w:rPr>
  </w:style>
  <w:style w:type="paragraph" w:customStyle="1" w:styleId="ParagraphStyle">
    <w:name w:val="Paragraph Style"/>
    <w:uiPriority w:val="99"/>
    <w:rsid w:val="00F61E4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3">
    <w:name w:val="No Spacing"/>
    <w:uiPriority w:val="99"/>
    <w:qFormat/>
    <w:rsid w:val="00F61E47"/>
    <w:rPr>
      <w:sz w:val="22"/>
      <w:szCs w:val="22"/>
    </w:rPr>
  </w:style>
  <w:style w:type="character" w:styleId="a4">
    <w:name w:val="Strong"/>
    <w:basedOn w:val="a0"/>
    <w:uiPriority w:val="99"/>
    <w:qFormat/>
    <w:rsid w:val="00A22CD9"/>
    <w:rPr>
      <w:rFonts w:cs="Times New Roman"/>
      <w:b/>
      <w:bCs/>
    </w:rPr>
  </w:style>
  <w:style w:type="paragraph" w:customStyle="1" w:styleId="1">
    <w:name w:val="Знак1"/>
    <w:basedOn w:val="a"/>
    <w:uiPriority w:val="99"/>
    <w:rsid w:val="00ED61C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uiPriority w:val="99"/>
    <w:rsid w:val="00ED61C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6E089F"/>
    <w:pPr>
      <w:spacing w:after="160" w:line="259" w:lineRule="auto"/>
      <w:ind w:left="720"/>
      <w:contextualSpacing/>
    </w:pPr>
    <w:rPr>
      <w:lang w:eastAsia="en-US"/>
    </w:rPr>
  </w:style>
  <w:style w:type="paragraph" w:styleId="a7">
    <w:name w:val="Body Text Indent"/>
    <w:basedOn w:val="a"/>
    <w:link w:val="a8"/>
    <w:uiPriority w:val="99"/>
    <w:rsid w:val="006E089F"/>
    <w:pPr>
      <w:spacing w:after="120" w:line="259" w:lineRule="auto"/>
      <w:ind w:left="283"/>
    </w:pPr>
    <w:rPr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E089F"/>
    <w:rPr>
      <w:rFonts w:ascii="Calibri" w:hAnsi="Calibri" w:cs="Times New Roman"/>
      <w:lang w:eastAsia="en-US"/>
    </w:rPr>
  </w:style>
  <w:style w:type="paragraph" w:customStyle="1" w:styleId="10">
    <w:name w:val="Основной текст с отступом1"/>
    <w:basedOn w:val="a"/>
    <w:uiPriority w:val="99"/>
    <w:rsid w:val="006E089F"/>
    <w:pPr>
      <w:spacing w:after="0" w:line="240" w:lineRule="auto"/>
      <w:ind w:firstLine="426"/>
      <w:jc w:val="both"/>
    </w:pPr>
    <w:rPr>
      <w:rFonts w:ascii="Times New Roman" w:hAnsi="Times New Roman"/>
      <w:color w:val="000000"/>
      <w:sz w:val="28"/>
      <w:szCs w:val="28"/>
    </w:rPr>
  </w:style>
  <w:style w:type="paragraph" w:customStyle="1" w:styleId="Default">
    <w:name w:val="Default"/>
    <w:uiPriority w:val="99"/>
    <w:rsid w:val="002243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Знак11"/>
    <w:basedOn w:val="a"/>
    <w:uiPriority w:val="99"/>
    <w:rsid w:val="00305F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semiHidden/>
    <w:unhideWhenUsed/>
    <w:rsid w:val="00CE06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E06FB"/>
    <w:rPr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CE06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E06FB"/>
    <w:rPr>
      <w:lang w:val="ru-RU" w:eastAsia="ru-RU"/>
    </w:rPr>
  </w:style>
  <w:style w:type="paragraph" w:customStyle="1" w:styleId="12">
    <w:name w:val="Абзац списка1"/>
    <w:basedOn w:val="a"/>
    <w:rsid w:val="00747C8D"/>
    <w:pPr>
      <w:suppressAutoHyphens/>
      <w:spacing w:after="0" w:line="240" w:lineRule="auto"/>
      <w:ind w:left="720"/>
      <w:contextualSpacing/>
    </w:pPr>
    <w:rPr>
      <w:rFonts w:ascii="Times New Roman" w:eastAsia="Arial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747C8D"/>
    <w:rPr>
      <w:rFonts w:ascii="Times New Roman" w:hAnsi="Times New Roman"/>
      <w:sz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5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7555E-8A31-4DB7-9FF4-EEDB8199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2363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Администратор</cp:lastModifiedBy>
  <cp:revision>29</cp:revision>
  <cp:lastPrinted>2018-09-03T13:00:00Z</cp:lastPrinted>
  <dcterms:created xsi:type="dcterms:W3CDTF">2015-08-26T13:20:00Z</dcterms:created>
  <dcterms:modified xsi:type="dcterms:W3CDTF">2018-09-03T13:00:00Z</dcterms:modified>
</cp:coreProperties>
</file>