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6E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2F36EA">
        <w:rPr>
          <w:rFonts w:ascii="Times New Roman" w:hAnsi="Times New Roman"/>
          <w:b/>
          <w:sz w:val="24"/>
          <w:szCs w:val="24"/>
        </w:rPr>
        <w:t>Яркополенская</w:t>
      </w:r>
      <w:proofErr w:type="spellEnd"/>
      <w:r w:rsidRPr="002F36EA">
        <w:rPr>
          <w:rFonts w:ascii="Times New Roman" w:hAnsi="Times New Roman"/>
          <w:b/>
          <w:sz w:val="24"/>
          <w:szCs w:val="24"/>
        </w:rPr>
        <w:t xml:space="preserve"> общеобразовательная школа» </w:t>
      </w:r>
    </w:p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6EA">
        <w:rPr>
          <w:rFonts w:ascii="Times New Roman" w:hAnsi="Times New Roman"/>
          <w:b/>
          <w:sz w:val="24"/>
          <w:szCs w:val="24"/>
        </w:rPr>
        <w:t>Кировского района Республики Крым</w:t>
      </w:r>
    </w:p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2B1910" w:rsidRPr="002F36EA" w:rsidTr="00FE0E93">
        <w:tc>
          <w:tcPr>
            <w:tcW w:w="4865" w:type="dxa"/>
          </w:tcPr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6EA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№_____ от _________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Председатель МО Жданова Е.Г. 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__________    _______________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 (подпись)                      (ФИО)</w:t>
            </w:r>
          </w:p>
        </w:tc>
        <w:tc>
          <w:tcPr>
            <w:tcW w:w="4865" w:type="dxa"/>
          </w:tcPr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Станиславская В.Н.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_________   ________________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  (подпись)                 (ФИО)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«____» _______________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С.П.Лесько</w:t>
            </w:r>
            <w:proofErr w:type="spellEnd"/>
          </w:p>
          <w:p w:rsidR="002B1910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Приказ № ___ от ___________</w:t>
            </w:r>
          </w:p>
        </w:tc>
      </w:tr>
    </w:tbl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2B1910" w:rsidRPr="002F36EA" w:rsidTr="00FE0E93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6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910" w:rsidRPr="002F36EA" w:rsidRDefault="002B1910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/>
          <w:sz w:val="24"/>
          <w:szCs w:val="24"/>
        </w:rPr>
      </w:pPr>
    </w:p>
    <w:p w:rsidR="002B1910" w:rsidRDefault="002B1910" w:rsidP="002B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B1910" w:rsidRDefault="002B1910" w:rsidP="002B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1910" w:rsidRPr="00087A66" w:rsidRDefault="002B1910" w:rsidP="002B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87A66">
        <w:rPr>
          <w:rFonts w:ascii="Times New Roman" w:hAnsi="Times New Roman"/>
          <w:b/>
          <w:sz w:val="32"/>
          <w:szCs w:val="32"/>
        </w:rPr>
        <w:t>Календарно-тематическое планирование</w:t>
      </w:r>
    </w:p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внеурочной деятельности кружка «Азбука юного пешехода» (спортивно-оздоровительное направление)</w:t>
      </w:r>
    </w:p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sz w:val="24"/>
          <w:szCs w:val="24"/>
        </w:rPr>
      </w:pPr>
    </w:p>
    <w:p w:rsidR="002B1910" w:rsidRPr="002F36EA" w:rsidRDefault="002B1910" w:rsidP="002B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1-б</w:t>
      </w:r>
      <w:r w:rsidRPr="002F36EA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2F36EA">
        <w:rPr>
          <w:rFonts w:ascii="Times New Roman" w:hAnsi="Times New Roman"/>
          <w:sz w:val="24"/>
          <w:szCs w:val="24"/>
        </w:rPr>
        <w:t xml:space="preserve"> </w:t>
      </w:r>
    </w:p>
    <w:p w:rsidR="002B1910" w:rsidRDefault="002B1910" w:rsidP="002B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 </w:t>
      </w:r>
      <w:r w:rsidRPr="002F36EA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F36E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 час)</w:t>
      </w:r>
    </w:p>
    <w:p w:rsidR="002B1910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B1910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B1910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B1910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B1910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Николаевна, учитель начальных классов.     </w:t>
      </w:r>
    </w:p>
    <w:p w:rsidR="002B1910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2B1910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B1910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B1910" w:rsidRPr="00087A66" w:rsidRDefault="002B1910" w:rsidP="002B191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2C1743">
        <w:rPr>
          <w:rFonts w:ascii="Times New Roman" w:hAnsi="Times New Roman"/>
          <w:sz w:val="24"/>
          <w:szCs w:val="24"/>
        </w:rPr>
        <w:t xml:space="preserve">                       2017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уч. г.</w:t>
      </w:r>
    </w:p>
    <w:p w:rsidR="002B1910" w:rsidRPr="00087A66" w:rsidRDefault="002B1910" w:rsidP="002B1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</w:p>
    <w:tbl>
      <w:tblPr>
        <w:tblStyle w:val="a3"/>
        <w:tblW w:w="143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707"/>
        <w:gridCol w:w="2835"/>
        <w:gridCol w:w="3407"/>
        <w:gridCol w:w="4538"/>
      </w:tblGrid>
      <w:tr w:rsidR="002B1910" w:rsidTr="00FE0E93">
        <w:trPr>
          <w:trHeight w:val="311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Базовое содержание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2B1910" w:rsidTr="00FE0E93">
        <w:trPr>
          <w:trHeight w:val="6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занятие: Дорога в школу и домой.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 развивать у учащихся целостное восприятие окружающей дорожной среды, наблюдательность; выбирать наиболее безопасный путь в школу и домой. Разбор конкретного маршрута.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учебно-познавательные мотивы;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формулирует познавательную цель;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определяет этапы решения учебной задачи;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создаёт устные высказывания в соответствии с поставленными задачами. 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полна неожиданностей.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поселок, в котором мы живем. Познакомить с основными улицами в микрорайоне школы.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почему на улице опасно. Для чего надо знать и выполнять Правила дорожного движения.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элементы дороги: проезжая часть, тротуар. Пешеходные ограждения.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как правильно ходить по тротуару, переходить дорогу.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помогает другому (не можешь сам перейти улицу – попроси взрослого помочь).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на улице – залог безопасного движения. Будь внимательным и осторожным!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осмысление отдельных слов, терминов, понятий;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дифференцирует известное и неизвестное;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выявляет проблему и оценивает предлагаемые способы её разрешения.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(экскурсия, настольные игры).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наиболее безопасный путь первоклассника в школу и домой.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обучающие игры по ПДД.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(по сводкам дорожной полиции).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безопасного способа пути;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использовать знаково-символические средства;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учитывать выделенные учителем ориентиры действия в новом учебном материале;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выявляет проблему и оценивает предполагаемые способы её разрешения.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опасно внезапно выбегать на проезжую часть. Автомобиль мгновенно остановить невозможно.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автомобиля.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Л: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учителя подбирает аргументы для оценивания предлагаемого материала;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устанавливает причинно-следственные связи;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оценивать сложившуюся ситуацию на дороге;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учителя формулировать собственное мнение и позицию.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переходы.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значение новых терминов «тротуар», «пешеходная дорожка», «обочина», научить правилам дисциплинированного поведения, умению предвидеть опасность, воспитывать наблюдательность, осторожность.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создаёт модель поведения, отображающую учебную задачу;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определяет то, что уже усвоено и что ещё подлежит усвоению.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создаёт устные высказывания, формулирует проблему.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Пешеходные переходы.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полученные знания, уметь правильно переходить дорогу.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выстраивает иерархию имеющихся знаний;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создаёт устные высказывания, формулирует проблему.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Нерегулируемые перекрёстки.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«перекрёсток». Движение транспортных средств на перекрестке. Поворот транспортных средств. Предупредительные сигналы, подаваемые водителями.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 нерегулируемого перекрестка. Правила перехода дороги на нерегулируемом перекрестке.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Регулируемые перекрёстки. Светофор.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нужен светофор? Виды светофора. Сигналы светофора. Как работает 3-секционный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светофор.Как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переходить дорогу на перекрестке со светофором.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светофор и его сигналы. Пешеходный светофор с вызывным устройством.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и осмысление отдельных слов, терминов, понятий;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дифференцирует известное и неизвестное;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интегрироваться в группу сверстников и строить продуктивное взаимодействие со сверстниками и взрослыми.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ещё можно переходить дорогу.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 представление о безопасности перехода улиц при регулировании дорожного движения светофором. Подземный и наземный пешеходный переходы, 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обозначения.Дорожные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знаки «Подземный пешеходный переход», «Наземный пешеходный переход».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при наличии этих переходов.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пешеходов при приближении транспортных средств с включенными специальными сигналами (синими проблесковыми маячками и звуковыми сиренами).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транспортные средства называют маршрутными? Городской маршрутный транспорт: автобусы, троллейбусы, трамваи, маршрутное такси.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Остановка автобуса и троллейбуса. Ее обозначение. Как правильно пройти на остановку. Правила поведения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остановке.Правила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пассажиров автобуса и троллейбуса при посадке, в салоне и при выходе.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после выхода из автобуса или троллейбуса.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Поездка на трамвае и других видах транспорта.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Трамвайная остановка. Ее обозначение, отличие трамвайной остановки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автобусной.Как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пройти на трамвайную остановку. Правила поведения на трамвайных остановках.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для пассажиров трамвая при посадке, в вагоне и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выходе.Правила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перехода дороги после выхода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трамвая.Маршрутное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такси. Его отличие от маршрутного автобуса. Как правильно пользоваться маршрутным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такси.Правила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легковым автомобилем (посадка, поездка, высадка).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подбирает аргументы для оценивания предлагаемого материала, опираясь на существующие нравственно-этические нормы;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находит необходимую информацию и выстраивает иерархию имеющихся знаний;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рабочие отношения, эффективно сотрудничать и способствовать продуктивной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коорпорации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транспорта.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 виды городского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транспорта.Какие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должны выполнять пассажиры.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дорожных знаков.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знаки: «Пешеходный переход» (информационно-указательный), «Подземный пешеходный переход», «Наземный пешеходный переход», «Место остановки автобуса и (или) троллейбуса», «Место остановки трамвая»,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Движениепешеходов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запрещено», «Дорожные работы» (всего 7 знаков).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устанавливает связи между целью учебной деятельности и её мотивом;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создаёт модель поведения, отображающую учебную задачу;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определяет то, что уже усвоено и что ещё подлежит усвоению.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создаёт устные высказывания, формулирует проблему.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игр рядом с проезжей частью, в местах дорожных работ, в транспорте.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для игр и езды на самокатных средствах и т.д.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мяч выкатился на проезжую часть.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подбирает аргументы для оценивания предлагаемого материала;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выбирать наиболее эффективные способы решения задач;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планировать этапы решения учебной задачи и формулировать конечный результат действия;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выявлять проблему и оценивать способы её разрешения.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велосипедист.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велосипеда, его общее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устройство.Что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знать о велосипеде для безопасной езды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нем.Где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кататься на велосипеде до 14 лет.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значение дорожных знаков, научить понимать их схематическое изображение для правильной ориентации на улицах и дорогах.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учителя устанавливать связи между целью учебной деятельности и её мотивом;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или с помощью учителя работать со знаково-символическими средствами;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 установленные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в планировании и контроле способа решения;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за город.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загородной дороги: обочина, пешеходная дорожка – места для движения пешеходов.</w:t>
            </w:r>
          </w:p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движения пешеходов по загородной дороге.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глазами водителей.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Проезжая часть – место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водителей.Почему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происходят дорожно-транспортные происшествия (ДТП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)?Как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водитель видит пешеходов-нарушителей?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«Я- пешеход»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учащимся опасные места вокруг школы, объекты, закрывающие обзор улиц и дорог. 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позиция школьника на уровне принятия учебной задачи;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устанавливать причинно- следственные связи в изучаемом круге явлений;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 установленные правила в планировании и контроле способа решения;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Обеспечивать бесконфликтную совместную работу в группе.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чего нужны правила дорожного движения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Акцентировать внимание первоклассников на дорожные знаки, умение ориентироваться в дорожной обстановке. 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№3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Правила для пешеходов.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называют пешеходом? Движение пешеходов по тротуару и обочине. Формировать представления первоклассников о безопасности дорожного движения при передвижении по улицам и дорогам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Рассмотреть, кто является участником дорожного движения. Роль и обязанности участников дорожного движения. 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структурировать материал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усвоение новых знаний и способов действий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слышать друг друга.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Светофор.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Дать первоклассникам новое понятие – «светофор», объяснить его световые сигналы и научить безопасно переходить улицу по зелёному сигналу светофора.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№4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Добрый светофор.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младших школьников о безопасности перехода улиц при регулировании дорожного движения светофором.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Обязанности пешеходов.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закрепить правила безопасного поведения на дороге. Провести воспитательную работу по соблюдению Правил дорожного движения и безопасного поведения на улицах и дорогах, внушить учащимся, что дисциплинированность должна стать их привычкой.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подбирать аргументы для оценивания предлагаемого материала, опираясь на существующие нравственно-этические нормы;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выстраивать иерархию имеющихся знаний;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установленные правила в планировании и контроле способа решения;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учителя адекватно использовать речевые средства для решения коммуникативных задач.</w:t>
            </w:r>
          </w:p>
        </w:tc>
      </w:tr>
      <w:tr w:rsidR="002B1910" w:rsidTr="00FE0E9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дороге в группе.</w:t>
            </w:r>
          </w:p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правила движения по улицам групп детей, которые должны идти по тротуару, пешеходной дорожки, а если их нет – по обочине, но лишь днём и в сопровождении взрослых. Переход улицы по пешеходному переходу по одному и группами.</w:t>
            </w: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10" w:rsidRDefault="002B1910" w:rsidP="00FE0E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1910" w:rsidRDefault="002B1910" w:rsidP="002B1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910" w:rsidRDefault="002B1910" w:rsidP="002B1910"/>
    <w:p w:rsidR="006036DB" w:rsidRDefault="006036DB"/>
    <w:sectPr w:rsidR="006036DB" w:rsidSect="005145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8D"/>
    <w:rsid w:val="002B1910"/>
    <w:rsid w:val="002C1743"/>
    <w:rsid w:val="006036DB"/>
    <w:rsid w:val="00D9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55205-0F8E-4887-8C75-1BDE9E48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3</cp:revision>
  <cp:lastPrinted>2017-09-14T10:38:00Z</cp:lastPrinted>
  <dcterms:created xsi:type="dcterms:W3CDTF">2017-09-07T18:36:00Z</dcterms:created>
  <dcterms:modified xsi:type="dcterms:W3CDTF">2017-09-14T10:51:00Z</dcterms:modified>
</cp:coreProperties>
</file>